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056" w:rsidRPr="00632056" w:rsidRDefault="00632056" w:rsidP="00632056">
      <w:pPr>
        <w:shd w:val="clear" w:color="auto" w:fill="FFFFFF"/>
        <w:spacing w:before="300" w:after="150" w:line="240" w:lineRule="auto"/>
        <w:jc w:val="center"/>
        <w:outlineLvl w:val="1"/>
        <w:rPr>
          <w:rFonts w:ascii="Cuprum" w:eastAsia="Times New Roman" w:hAnsi="Cuprum" w:cs="Times New Roman"/>
          <w:b/>
          <w:color w:val="111111"/>
          <w:sz w:val="36"/>
          <w:szCs w:val="36"/>
          <w:lang w:eastAsia="ru-RU"/>
        </w:rPr>
      </w:pPr>
      <w:r w:rsidRPr="00632056">
        <w:rPr>
          <w:rFonts w:ascii="Cuprum" w:eastAsia="Times New Roman" w:hAnsi="Cuprum" w:cs="Times New Roman"/>
          <w:b/>
          <w:color w:val="111111"/>
          <w:sz w:val="36"/>
          <w:szCs w:val="36"/>
          <w:lang w:eastAsia="ru-RU"/>
        </w:rPr>
        <w:t>Консультация для воспитателей дошкольного образования младших возрастных групп "Значение и задачи раннего приобщения детей к игре на детских музыкальных инструментах"</w:t>
      </w:r>
      <w:bookmarkStart w:id="0" w:name="_GoBack"/>
      <w:bookmarkEnd w:id="0"/>
    </w:p>
    <w:p w:rsidR="00632056" w:rsidRPr="00632056" w:rsidRDefault="00632056" w:rsidP="0063205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Музыкальная педагогика давно занимается вопросами детского музицирования. В работе с детьми применяются различные музыкальные инструменты. Они вызывают у ребенка большой интерес. Инициатором обучения детей игре на музыкальных инструментах в России уже в 20-е годы ХХ века стал музыкальный деятель и педагог Н. А. </w:t>
      </w:r>
      <w:proofErr w:type="spellStart"/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Метлов</w:t>
      </w:r>
      <w:proofErr w:type="spellEnd"/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. Ему же принадлежит идея организации детского оркестра (сначала шумового, потом смешанного). Этот оркестр позволил детям осуществлять одно из заветных желаний – «играть музыку».</w:t>
      </w:r>
    </w:p>
    <w:p w:rsidR="00632056" w:rsidRPr="00632056" w:rsidRDefault="00632056" w:rsidP="0063205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Применение детских музыкальных инструментов обогащает музыкальные впечатления детей, развивает их музыкальные способности. Мелодические музыкальные инструменты развивают все три основные музыкальные способности: ладовое чувство, музыкально-слуховые представления и чувство ритма.</w:t>
      </w:r>
    </w:p>
    <w:p w:rsidR="00632056" w:rsidRPr="00632056" w:rsidRDefault="00632056" w:rsidP="0063205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В младшем возрасте ребенок овладевает приемами игры преимущественно на шумовых и ударных инструментах, не имеющих звукоряда.</w:t>
      </w:r>
    </w:p>
    <w:p w:rsidR="00632056" w:rsidRPr="00632056" w:rsidRDefault="00632056" w:rsidP="0063205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При игре на музыкальных инструментах ребенку легче всего проявить свою активность и самостоятельность, это самый доступный для него вид музыкальной исполнительской деятельности. Малыш не устает бить в барабан, стучать палочкой по металлофону или дудеть в дудочку. Те музыкальные звуки, которые подчас раздражают взрослых, для него остаются необыкновенно привлекательными и с годами желание извлекать звуки из музыкальных и шумовых инструментов для ребенка не угасает.</w:t>
      </w:r>
    </w:p>
    <w:p w:rsidR="00632056" w:rsidRPr="00632056" w:rsidRDefault="00632056" w:rsidP="0063205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lastRenderedPageBreak/>
        <w:t xml:space="preserve">В работе с малышами используются музыкальные игрушки: дудочки, колокольчики, барабан, бубны, которые помогают заинтересовать детей, побуждают к активности. Знакомство с музыкальными инструментами проводится постепенно, усложняя задания от занятия к занятию, используются игровые моменты. Например, зайчик приносит в корзинке музыкальные инструменты – погремушки. Дети рассматривают их, ощупывают, учатся обращаться, извлекают звук. По показу зайчика, дети выполняют движения: под тихую музыку постукивают погремушкой перед собой, под громкую – поднимают ее вверх и слегка встряхивают. На занятия часто приходят куклы. Воспитатель водит куклу, а музыкальный руководитель передает шаги куклы редкими ударами бубна, но вот кукла </w:t>
      </w:r>
      <w:proofErr w:type="gramStart"/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побежала</w:t>
      </w:r>
      <w:proofErr w:type="gramEnd"/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 xml:space="preserve"> и дети слышат частое звучание. Затем кукла приглашает всех походить и побегать. Таким образом, дети учатся чувствовать ритм и реагировать на смену музыки. Коллективные исполнения сочетаются с индивидуальными, при этом немаловажную роль играет принцип повторности.</w:t>
      </w:r>
    </w:p>
    <w:p w:rsidR="00632056" w:rsidRPr="00632056" w:rsidRDefault="00632056" w:rsidP="0063205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Малыши различают знакомые музыкальные инструменты и игрушки по тембру звучания, запоминают их названия.</w:t>
      </w:r>
    </w:p>
    <w:p w:rsidR="00632056" w:rsidRPr="00632056" w:rsidRDefault="00632056" w:rsidP="00632056">
      <w:pPr>
        <w:shd w:val="clear" w:color="auto" w:fill="FFFFFF"/>
        <w:spacing w:after="150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Способствуют активизации и концентрации внимания малышей использование игрового приёма, а именно, побыть музыкантами и поиграть на разных предметах. Тем самым решаются такие задачи, как:</w:t>
      </w:r>
    </w:p>
    <w:p w:rsidR="00632056" w:rsidRPr="00632056" w:rsidRDefault="00632056" w:rsidP="006320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Активизация и обогащение звукового опыта ребенка;</w:t>
      </w:r>
    </w:p>
    <w:p w:rsidR="00632056" w:rsidRPr="00632056" w:rsidRDefault="00632056" w:rsidP="006320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Развитие интереса к музыкальным и немузыкальным звукам, к восприятию музыкальных произведений малышами;</w:t>
      </w:r>
    </w:p>
    <w:p w:rsidR="00632056" w:rsidRPr="00632056" w:rsidRDefault="00632056" w:rsidP="006320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uprum" w:eastAsia="Times New Roman" w:hAnsi="Cuprum" w:cs="Times New Roman"/>
          <w:color w:val="111111"/>
          <w:sz w:val="30"/>
          <w:szCs w:val="30"/>
          <w:lang w:eastAsia="ru-RU"/>
        </w:rPr>
      </w:pPr>
      <w:r w:rsidRPr="00632056">
        <w:rPr>
          <w:rFonts w:ascii="Cuprum" w:eastAsia="Times New Roman" w:hAnsi="Cuprum" w:cs="Times New Roman"/>
          <w:color w:val="111111"/>
          <w:sz w:val="36"/>
          <w:szCs w:val="36"/>
          <w:lang w:eastAsia="ru-RU"/>
        </w:rPr>
        <w:t>Поддержание и развитие индивидуальных эмоциональных реакций малыша на музыку.</w:t>
      </w:r>
    </w:p>
    <w:p w:rsidR="00594665" w:rsidRDefault="00594665"/>
    <w:sectPr w:rsidR="00594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41CCA"/>
    <w:multiLevelType w:val="multilevel"/>
    <w:tmpl w:val="365E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D46"/>
    <w:rsid w:val="002C3D46"/>
    <w:rsid w:val="00594665"/>
    <w:rsid w:val="0063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D966C-4A1B-484F-804C-468EE3F8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1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8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2024-08-16T06:47:00Z</dcterms:created>
  <dcterms:modified xsi:type="dcterms:W3CDTF">2024-08-16T06:47:00Z</dcterms:modified>
</cp:coreProperties>
</file>